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49614A" w14:textId="77777777" w:rsidR="009E2DDE" w:rsidRPr="0055224B" w:rsidRDefault="009E2DDE" w:rsidP="00420D32">
      <w:pPr>
        <w:spacing w:before="120" w:after="120" w:line="300" w:lineRule="atLeast"/>
        <w:jc w:val="both"/>
        <w:rPr>
          <w:rFonts w:ascii="Bookman Old Style" w:hAnsi="Bookman Old Style"/>
          <w:color w:val="222222"/>
          <w:lang w:eastAsia="tr-TR"/>
        </w:rPr>
      </w:pPr>
      <w:r w:rsidRPr="0055224B">
        <w:rPr>
          <w:rFonts w:ascii="Bookman Old Style" w:hAnsi="Bookman Old Style"/>
          <w:color w:val="222222"/>
          <w:lang w:eastAsia="tr-TR"/>
        </w:rPr>
        <w:t xml:space="preserve">Merhabalar, </w:t>
      </w:r>
    </w:p>
    <w:p w14:paraId="28DD7917" w14:textId="2E36DDEC" w:rsidR="009E2DDE" w:rsidRPr="0055224B" w:rsidRDefault="009E2DDE" w:rsidP="00420D32">
      <w:pPr>
        <w:pStyle w:val="NormalWeb"/>
        <w:spacing w:before="120" w:beforeAutospacing="0" w:after="120" w:afterAutospacing="0" w:line="300" w:lineRule="atLeast"/>
        <w:jc w:val="both"/>
        <w:rPr>
          <w:rFonts w:ascii="Bookman Old Style" w:hAnsi="Bookman Old Style"/>
          <w:color w:val="222222"/>
        </w:rPr>
      </w:pPr>
      <w:r w:rsidRPr="0055224B">
        <w:rPr>
          <w:rFonts w:ascii="Bookman Old Style" w:hAnsi="Bookman Old Style"/>
          <w:color w:val="222222"/>
        </w:rPr>
        <w:t>Kısa Çalışma Ödeneği başvurularının 23 Mart 2020’den itibaren elektronik ortamda yapılabileceği duyuruldu. Koronavirüsten olumsuz etkilenen ve bu sebeple kısa çalışma uygulamasından yararlanmak isteyen işverenlerin İŞKUR İ</w:t>
      </w:r>
      <w:r w:rsidR="009E320A" w:rsidRPr="0055224B">
        <w:rPr>
          <w:rFonts w:ascii="Bookman Old Style" w:hAnsi="Bookman Old Style"/>
          <w:color w:val="222222"/>
        </w:rPr>
        <w:t>l</w:t>
      </w:r>
      <w:r w:rsidRPr="0055224B">
        <w:rPr>
          <w:rFonts w:ascii="Bookman Old Style" w:hAnsi="Bookman Old Style"/>
          <w:color w:val="222222"/>
        </w:rPr>
        <w:t xml:space="preserve"> Müdürlükleri ve Hizmet Merkezlerine özel olarak oluşturulan elektronik posta adresleri aracılığıyla gerekli belgeleri göndererek başvurularını gerçekleştirebilecekler. Kısa çalışma başvurusunda kullanılacak </w:t>
      </w:r>
      <w:r w:rsidR="0087656C" w:rsidRPr="0055224B">
        <w:rPr>
          <w:rFonts w:ascii="Bookman Old Style" w:hAnsi="Bookman Old Style"/>
          <w:color w:val="222222"/>
        </w:rPr>
        <w:t>İŞKUR</w:t>
      </w:r>
      <w:r w:rsidRPr="0055224B">
        <w:rPr>
          <w:rFonts w:ascii="Bookman Old Style" w:hAnsi="Bookman Old Style"/>
          <w:color w:val="222222"/>
        </w:rPr>
        <w:t xml:space="preserve"> elektronik posta adresleri ve diğer formlar ektedir.  </w:t>
      </w:r>
    </w:p>
    <w:p w14:paraId="537B320F" w14:textId="77777777" w:rsidR="009E2DDE" w:rsidRPr="0055224B" w:rsidRDefault="009E2DDE" w:rsidP="00420D32">
      <w:pPr>
        <w:pStyle w:val="NormalWeb"/>
        <w:spacing w:before="120" w:beforeAutospacing="0" w:after="120" w:afterAutospacing="0" w:line="300" w:lineRule="atLeast"/>
        <w:jc w:val="both"/>
        <w:rPr>
          <w:rFonts w:ascii="Bookman Old Style" w:hAnsi="Bookman Old Style"/>
          <w:b/>
          <w:bCs/>
          <w:color w:val="222222"/>
        </w:rPr>
      </w:pPr>
      <w:r w:rsidRPr="0055224B">
        <w:rPr>
          <w:rFonts w:ascii="Bookman Old Style" w:hAnsi="Bookman Old Style"/>
          <w:b/>
          <w:bCs/>
          <w:color w:val="222222"/>
        </w:rPr>
        <w:t xml:space="preserve">Başvuru Yol Haritası </w:t>
      </w:r>
    </w:p>
    <w:p w14:paraId="383C46F6" w14:textId="77777777" w:rsidR="009E2DDE" w:rsidRPr="0055224B" w:rsidRDefault="009E2DDE" w:rsidP="00420D32">
      <w:pPr>
        <w:numPr>
          <w:ilvl w:val="0"/>
          <w:numId w:val="18"/>
        </w:numPr>
        <w:spacing w:before="120" w:after="120" w:line="300" w:lineRule="atLeast"/>
        <w:jc w:val="both"/>
        <w:rPr>
          <w:rFonts w:ascii="Bookman Old Style" w:eastAsia="Times New Roman" w:hAnsi="Bookman Old Style"/>
          <w:color w:val="222222"/>
          <w:lang w:eastAsia="tr-TR"/>
        </w:rPr>
      </w:pPr>
      <w:r w:rsidRPr="0055224B">
        <w:rPr>
          <w:rFonts w:ascii="Bookman Old Style" w:eastAsia="Times New Roman" w:hAnsi="Bookman Old Style"/>
          <w:color w:val="222222"/>
          <w:lang w:eastAsia="tr-TR"/>
        </w:rPr>
        <w:t>Kısa çalışma talep formu eksiksiz doldurulacak ve koronavirüsün etkisi ile yapılacak başvurularda başvuru formunda başvurunun nedeni olarak ‘</w:t>
      </w:r>
      <w:r w:rsidRPr="00560E85">
        <w:rPr>
          <w:rFonts w:ascii="Bookman Old Style" w:eastAsia="Times New Roman" w:hAnsi="Bookman Old Style"/>
          <w:b/>
          <w:bCs/>
          <w:color w:val="222222"/>
          <w:lang w:eastAsia="tr-TR"/>
        </w:rPr>
        <w:t>Dışsal Etkilerden Kaynaklanan Zorlayıcı Sebepler</w:t>
      </w:r>
      <w:r w:rsidRPr="0055224B">
        <w:rPr>
          <w:rFonts w:ascii="Bookman Old Style" w:eastAsia="Times New Roman" w:hAnsi="Bookman Old Style"/>
          <w:color w:val="222222"/>
          <w:lang w:eastAsia="tr-TR"/>
        </w:rPr>
        <w:t xml:space="preserve">’ seçilmelidir. </w:t>
      </w:r>
    </w:p>
    <w:p w14:paraId="7B7B1937" w14:textId="1BCECD6C" w:rsidR="009E2DDE" w:rsidRPr="0055224B" w:rsidRDefault="009E2DDE" w:rsidP="00420D32">
      <w:pPr>
        <w:numPr>
          <w:ilvl w:val="0"/>
          <w:numId w:val="18"/>
        </w:numPr>
        <w:spacing w:before="120" w:after="120" w:line="300" w:lineRule="atLeast"/>
        <w:jc w:val="both"/>
        <w:rPr>
          <w:rFonts w:ascii="Bookman Old Style" w:eastAsia="Times New Roman" w:hAnsi="Bookman Old Style"/>
          <w:color w:val="222222"/>
          <w:lang w:eastAsia="tr-TR"/>
        </w:rPr>
      </w:pPr>
      <w:r w:rsidRPr="0055224B">
        <w:rPr>
          <w:rFonts w:ascii="Bookman Old Style" w:eastAsia="Times New Roman" w:hAnsi="Bookman Old Style"/>
          <w:color w:val="222222"/>
          <w:lang w:eastAsia="tr-TR"/>
        </w:rPr>
        <w:t xml:space="preserve">Koronavirüsten olumsuz etkilendiğine dair kanıtlarla birlikte </w:t>
      </w:r>
      <w:r w:rsidR="00114261" w:rsidRPr="0055224B">
        <w:rPr>
          <w:rFonts w:ascii="Bookman Old Style" w:eastAsia="Times New Roman" w:hAnsi="Bookman Old Style"/>
          <w:color w:val="222222"/>
          <w:lang w:eastAsia="tr-TR"/>
        </w:rPr>
        <w:t>(kamu</w:t>
      </w:r>
      <w:r w:rsidRPr="0055224B">
        <w:rPr>
          <w:rFonts w:ascii="Bookman Old Style" w:eastAsia="Times New Roman" w:hAnsi="Bookman Old Style"/>
          <w:color w:val="222222"/>
          <w:lang w:eastAsia="tr-TR"/>
        </w:rPr>
        <w:t xml:space="preserve"> kurumları tarafından alınan tedbirler </w:t>
      </w:r>
      <w:r w:rsidR="005458FD" w:rsidRPr="0055224B">
        <w:rPr>
          <w:rFonts w:ascii="Bookman Old Style" w:eastAsia="Times New Roman" w:hAnsi="Bookman Old Style"/>
          <w:color w:val="222222"/>
          <w:lang w:eastAsia="tr-TR"/>
        </w:rPr>
        <w:t>gereği faaliyeti</w:t>
      </w:r>
      <w:r w:rsidRPr="0055224B">
        <w:rPr>
          <w:rStyle w:val="Gl"/>
          <w:rFonts w:ascii="Bookman Old Style" w:eastAsia="Times New Roman" w:hAnsi="Bookman Old Style"/>
          <w:b w:val="0"/>
          <w:bCs w:val="0"/>
          <w:color w:val="222222"/>
          <w:lang w:eastAsia="tr-TR"/>
        </w:rPr>
        <w:t xml:space="preserve"> durdurulan işyerleri</w:t>
      </w:r>
      <w:r w:rsidRPr="0055224B">
        <w:rPr>
          <w:rFonts w:ascii="Bookman Old Style" w:eastAsia="Times New Roman" w:hAnsi="Bookman Old Style"/>
          <w:color w:val="222222"/>
          <w:lang w:eastAsia="tr-TR"/>
        </w:rPr>
        <w:t xml:space="preserve"> ile ilgili sadece bu kapsamda olduklarına dair belgeler yeterli) </w:t>
      </w:r>
      <w:r w:rsidRPr="0055224B">
        <w:rPr>
          <w:rStyle w:val="Gl"/>
          <w:rFonts w:ascii="Bookman Old Style" w:eastAsia="Times New Roman" w:hAnsi="Bookman Old Style"/>
          <w:b w:val="0"/>
          <w:bCs w:val="0"/>
          <w:color w:val="222222"/>
          <w:lang w:eastAsia="tr-TR"/>
        </w:rPr>
        <w:t>“</w:t>
      </w:r>
      <w:r w:rsidRPr="00CC1237">
        <w:rPr>
          <w:rStyle w:val="Gl"/>
          <w:rFonts w:ascii="Bookman Old Style" w:eastAsia="Times New Roman" w:hAnsi="Bookman Old Style"/>
          <w:color w:val="222222"/>
          <w:lang w:eastAsia="tr-TR"/>
        </w:rPr>
        <w:t>Kısa Çalışma Talep Formu</w:t>
      </w:r>
      <w:r w:rsidRPr="0055224B">
        <w:rPr>
          <w:rStyle w:val="Gl"/>
          <w:rFonts w:ascii="Bookman Old Style" w:eastAsia="Times New Roman" w:hAnsi="Bookman Old Style"/>
          <w:b w:val="0"/>
          <w:bCs w:val="0"/>
          <w:color w:val="222222"/>
          <w:lang w:eastAsia="tr-TR"/>
        </w:rPr>
        <w:t>”</w:t>
      </w:r>
      <w:r w:rsidRPr="0055224B">
        <w:rPr>
          <w:rFonts w:ascii="Bookman Old Style" w:eastAsia="Times New Roman" w:hAnsi="Bookman Old Style"/>
          <w:b/>
          <w:bCs/>
          <w:color w:val="222222"/>
          <w:lang w:eastAsia="tr-TR"/>
        </w:rPr>
        <w:t> </w:t>
      </w:r>
      <w:r w:rsidRPr="0055224B">
        <w:rPr>
          <w:rFonts w:ascii="Bookman Old Style" w:eastAsia="Times New Roman" w:hAnsi="Bookman Old Style"/>
          <w:color w:val="222222"/>
          <w:lang w:eastAsia="tr-TR"/>
        </w:rPr>
        <w:t>ile</w:t>
      </w:r>
      <w:r w:rsidRPr="0055224B">
        <w:rPr>
          <w:rFonts w:ascii="Bookman Old Style" w:eastAsia="Times New Roman" w:hAnsi="Bookman Old Style"/>
          <w:b/>
          <w:bCs/>
          <w:color w:val="222222"/>
          <w:lang w:eastAsia="tr-TR"/>
        </w:rPr>
        <w:t> </w:t>
      </w:r>
      <w:r w:rsidRPr="0055224B">
        <w:rPr>
          <w:rStyle w:val="Gl"/>
          <w:rFonts w:ascii="Bookman Old Style" w:eastAsia="Times New Roman" w:hAnsi="Bookman Old Style"/>
          <w:b w:val="0"/>
          <w:bCs w:val="0"/>
          <w:color w:val="222222"/>
          <w:lang w:eastAsia="tr-TR"/>
        </w:rPr>
        <w:t>“</w:t>
      </w:r>
      <w:r w:rsidRPr="00CC1237">
        <w:rPr>
          <w:rStyle w:val="Gl"/>
          <w:rFonts w:ascii="Bookman Old Style" w:eastAsia="Times New Roman" w:hAnsi="Bookman Old Style"/>
          <w:color w:val="222222"/>
          <w:lang w:eastAsia="tr-TR"/>
        </w:rPr>
        <w:t>kısa çalışma yaptırılacak işçilere ilişkin bilgileri içeren listeyi</w:t>
      </w:r>
      <w:r w:rsidRPr="0055224B">
        <w:rPr>
          <w:rFonts w:ascii="Bookman Old Style" w:eastAsia="Times New Roman" w:hAnsi="Bookman Old Style"/>
          <w:b/>
          <w:bCs/>
          <w:color w:val="222222"/>
          <w:lang w:eastAsia="tr-TR"/>
        </w:rPr>
        <w:t>”</w:t>
      </w:r>
      <w:r w:rsidRPr="0055224B">
        <w:rPr>
          <w:rFonts w:ascii="Bookman Old Style" w:eastAsia="Times New Roman" w:hAnsi="Bookman Old Style"/>
          <w:color w:val="222222"/>
          <w:lang w:eastAsia="tr-TR"/>
        </w:rPr>
        <w:t xml:space="preserve"> bağlı olduğu İŞKUR biriminin elektronik posta adresine, elektronik posta göndermek suretiyle kısa çalışmaya başvuru yapabilir. Başvurularınızı KEP adresiniz ile yapmanızı öneririz. İşkur kendisine gelen başvuruları uygunluk tespiti amacıyla Rehberlik ve Teftiş Başkanlığına gönderecektir. </w:t>
      </w:r>
    </w:p>
    <w:p w14:paraId="3C83489E" w14:textId="77777777" w:rsidR="009E2DDE" w:rsidRPr="0055224B" w:rsidRDefault="009E2DDE" w:rsidP="00420D32">
      <w:pPr>
        <w:pStyle w:val="ListeParagraf"/>
        <w:numPr>
          <w:ilvl w:val="0"/>
          <w:numId w:val="18"/>
        </w:numPr>
        <w:spacing w:before="120" w:after="120" w:line="300" w:lineRule="atLeast"/>
        <w:jc w:val="both"/>
        <w:rPr>
          <w:rFonts w:ascii="Bookman Old Style" w:eastAsia="Times New Roman" w:hAnsi="Bookman Old Style"/>
          <w:color w:val="222222"/>
        </w:rPr>
      </w:pPr>
      <w:r w:rsidRPr="0055224B">
        <w:rPr>
          <w:rFonts w:ascii="Bookman Old Style" w:eastAsia="Times New Roman" w:hAnsi="Bookman Old Style"/>
          <w:color w:val="222222"/>
        </w:rPr>
        <w:t xml:space="preserve">Rehberlik ve Teftiş kurulu inceleme mahallerine gitmeksizin başvuru evrakları üzerinden değerlendirme yapacaktır. Kurul kendisine sunulan belgelere ilişkin gerektiğinde ilave belgeler isteyebilecektir. Kurul incelemesi sonrası rapor hazırlayıp İşkur a gönderecektir. </w:t>
      </w:r>
    </w:p>
    <w:p w14:paraId="1385B622" w14:textId="2339DF21" w:rsidR="009E2DDE" w:rsidRPr="0055224B" w:rsidRDefault="009E2DDE" w:rsidP="00420D32">
      <w:pPr>
        <w:pStyle w:val="ListeParagraf"/>
        <w:numPr>
          <w:ilvl w:val="0"/>
          <w:numId w:val="18"/>
        </w:numPr>
        <w:spacing w:before="120" w:after="120" w:line="300" w:lineRule="atLeast"/>
        <w:jc w:val="both"/>
        <w:rPr>
          <w:rFonts w:ascii="Bookman Old Style" w:eastAsia="Times New Roman" w:hAnsi="Bookman Old Style"/>
          <w:color w:val="222222"/>
        </w:rPr>
      </w:pPr>
      <w:r w:rsidRPr="0055224B">
        <w:rPr>
          <w:rFonts w:ascii="Bookman Old Style" w:eastAsia="Times New Roman" w:hAnsi="Bookman Old Style"/>
          <w:color w:val="222222"/>
        </w:rPr>
        <w:t>Başvuru sonuçları kuruma başvuru yaptığınız posta adresine elektronik ortamda gönderilecektir. Talebi kabul edilenler kurumca bildirilen sürede ‘Kısa Çalışma Bildirimi Listesini’ güncelleyerek İşkur</w:t>
      </w:r>
      <w:r w:rsidR="00FE0CA6">
        <w:rPr>
          <w:rFonts w:ascii="Bookman Old Style" w:eastAsia="Times New Roman" w:hAnsi="Bookman Old Style"/>
          <w:color w:val="222222"/>
        </w:rPr>
        <w:t>’</w:t>
      </w:r>
      <w:r w:rsidRPr="0055224B">
        <w:rPr>
          <w:rFonts w:ascii="Bookman Old Style" w:eastAsia="Times New Roman" w:hAnsi="Bookman Old Style"/>
          <w:color w:val="222222"/>
        </w:rPr>
        <w:t xml:space="preserve">a elektronik posta ile göndereceklerdir. </w:t>
      </w:r>
    </w:p>
    <w:p w14:paraId="0BA8FCF0" w14:textId="77777777" w:rsidR="009E2DDE" w:rsidRPr="0055224B" w:rsidRDefault="009E2DDE" w:rsidP="00420D32">
      <w:pPr>
        <w:pStyle w:val="ListeParagraf"/>
        <w:numPr>
          <w:ilvl w:val="0"/>
          <w:numId w:val="18"/>
        </w:numPr>
        <w:spacing w:before="120" w:after="120" w:line="300" w:lineRule="atLeast"/>
        <w:jc w:val="both"/>
        <w:rPr>
          <w:rFonts w:ascii="Bookman Old Style" w:eastAsia="Times New Roman" w:hAnsi="Bookman Old Style"/>
          <w:color w:val="222222"/>
        </w:rPr>
      </w:pPr>
      <w:r w:rsidRPr="0055224B">
        <w:rPr>
          <w:rFonts w:ascii="Bookman Old Style" w:eastAsia="Times New Roman" w:hAnsi="Bookman Old Style"/>
          <w:color w:val="222222"/>
        </w:rPr>
        <w:t xml:space="preserve">Kamu kurumları tarafından kapatılan işyerleri için kısa çalışma ödeneği kapatma kararının 3 aydan kısa sürede ortadan kalkması ile kendiliğinden son bulacaktır. Bu firmaların kapama kararları kalkması sonrası krizden etkilenmeleri devam eder ise tekrardan başvuru yapmaları gerekecektir. </w:t>
      </w:r>
    </w:p>
    <w:p w14:paraId="6CFC3AB5" w14:textId="3423124B" w:rsidR="009E2DDE" w:rsidRPr="0055224B" w:rsidRDefault="009E2DDE" w:rsidP="00420D32">
      <w:pPr>
        <w:pStyle w:val="NormalWeb"/>
        <w:shd w:val="clear" w:color="auto" w:fill="FFFFFF"/>
        <w:spacing w:before="120" w:beforeAutospacing="0" w:after="120" w:afterAutospacing="0" w:line="300" w:lineRule="atLeast"/>
        <w:jc w:val="both"/>
        <w:rPr>
          <w:rFonts w:ascii="Bookman Old Style" w:hAnsi="Bookman Old Style"/>
          <w:color w:val="222222"/>
          <w:lang w:eastAsia="en-US"/>
        </w:rPr>
      </w:pPr>
      <w:r w:rsidRPr="0055224B">
        <w:rPr>
          <w:rFonts w:ascii="Bookman Old Style" w:hAnsi="Bookman Old Style"/>
          <w:color w:val="222222"/>
          <w:lang w:eastAsia="en-US"/>
        </w:rPr>
        <w:t xml:space="preserve">Danışmak istediğiniz konular </w:t>
      </w:r>
      <w:r w:rsidR="00A733A8" w:rsidRPr="0055224B">
        <w:rPr>
          <w:rFonts w:ascii="Bookman Old Style" w:hAnsi="Bookman Old Style"/>
          <w:color w:val="222222"/>
          <w:lang w:eastAsia="en-US"/>
        </w:rPr>
        <w:t>ve kısa</w:t>
      </w:r>
      <w:r w:rsidRPr="0055224B">
        <w:rPr>
          <w:rFonts w:ascii="Bookman Old Style" w:hAnsi="Bookman Old Style"/>
          <w:color w:val="222222"/>
          <w:lang w:eastAsia="en-US"/>
        </w:rPr>
        <w:t xml:space="preserve"> çalışma ödeneği ile ilgili süreç yönetimi hakkında </w:t>
      </w:r>
      <w:r w:rsidR="00A818D6" w:rsidRPr="0055224B">
        <w:rPr>
          <w:rFonts w:ascii="Bookman Old Style" w:hAnsi="Bookman Old Style"/>
          <w:color w:val="222222"/>
          <w:lang w:eastAsia="en-US"/>
        </w:rPr>
        <w:t>tarafım</w:t>
      </w:r>
      <w:r w:rsidR="00A818D6">
        <w:rPr>
          <w:rFonts w:ascii="Bookman Old Style" w:hAnsi="Bookman Old Style"/>
          <w:color w:val="222222"/>
          <w:lang w:eastAsia="en-US"/>
        </w:rPr>
        <w:t>a</w:t>
      </w:r>
      <w:r w:rsidR="00A818D6" w:rsidRPr="00D41BEE">
        <w:rPr>
          <w:sz w:val="24"/>
          <w:szCs w:val="24"/>
        </w:rPr>
        <w:t xml:space="preserve"> </w:t>
      </w:r>
      <w:r w:rsidR="00D41BEE" w:rsidRPr="00D41BEE">
        <w:rPr>
          <w:sz w:val="24"/>
          <w:szCs w:val="24"/>
        </w:rPr>
        <w:t>(</w:t>
      </w:r>
      <w:hyperlink r:id="rId5" w:history="1">
        <w:r w:rsidR="00D41BEE" w:rsidRPr="00D41BEE">
          <w:rPr>
            <w:rStyle w:val="Kpr"/>
            <w:sz w:val="24"/>
            <w:szCs w:val="24"/>
          </w:rPr>
          <w:t>bariskorkmaz@smarttesvik.com</w:t>
        </w:r>
      </w:hyperlink>
      <w:r w:rsidR="00D41BEE" w:rsidRPr="00D41BEE">
        <w:rPr>
          <w:color w:val="0563C1"/>
          <w:sz w:val="24"/>
          <w:szCs w:val="24"/>
          <w:u w:val="single"/>
        </w:rPr>
        <w:t>)</w:t>
      </w:r>
      <w:r w:rsidR="00D41BEE" w:rsidRPr="00A818D6">
        <w:rPr>
          <w:sz w:val="24"/>
          <w:szCs w:val="24"/>
        </w:rPr>
        <w:t xml:space="preserve"> </w:t>
      </w:r>
      <w:r w:rsidR="00A818D6" w:rsidRPr="00A818D6">
        <w:rPr>
          <w:sz w:val="24"/>
          <w:szCs w:val="24"/>
        </w:rPr>
        <w:t xml:space="preserve"> adresinden</w:t>
      </w:r>
      <w:bookmarkStart w:id="0" w:name="_GoBack"/>
      <w:bookmarkEnd w:id="0"/>
      <w:r w:rsidRPr="0055224B">
        <w:rPr>
          <w:rFonts w:ascii="Bookman Old Style" w:hAnsi="Bookman Old Style"/>
          <w:color w:val="222222"/>
          <w:lang w:eastAsia="en-US"/>
        </w:rPr>
        <w:t xml:space="preserve"> iletişime geçebilirsiniz. </w:t>
      </w:r>
      <w:r w:rsidR="003F57E9">
        <w:t> </w:t>
      </w:r>
    </w:p>
    <w:p w14:paraId="23652273" w14:textId="77777777" w:rsidR="009E2DDE" w:rsidRPr="0055224B" w:rsidRDefault="009E2DDE" w:rsidP="00420D32">
      <w:pPr>
        <w:spacing w:before="120" w:after="120" w:line="300" w:lineRule="atLeast"/>
        <w:jc w:val="both"/>
        <w:rPr>
          <w:rFonts w:ascii="Bookman Old Style" w:hAnsi="Bookman Old Style"/>
          <w:color w:val="222222"/>
        </w:rPr>
      </w:pPr>
    </w:p>
    <w:p w14:paraId="79E75071" w14:textId="77777777" w:rsidR="009E2DDE" w:rsidRPr="0055224B" w:rsidRDefault="009E2DDE" w:rsidP="00420D32">
      <w:pPr>
        <w:spacing w:before="120" w:after="120" w:line="300" w:lineRule="atLeast"/>
        <w:jc w:val="both"/>
        <w:rPr>
          <w:rFonts w:ascii="Bookman Old Style" w:hAnsi="Bookman Old Style"/>
          <w:color w:val="222222"/>
        </w:rPr>
      </w:pPr>
      <w:r w:rsidRPr="0055224B">
        <w:rPr>
          <w:rFonts w:ascii="Bookman Old Style" w:hAnsi="Bookman Old Style"/>
          <w:color w:val="222222"/>
        </w:rPr>
        <w:t>Saygılarımla,</w:t>
      </w:r>
    </w:p>
    <w:p w14:paraId="5D21B9D3" w14:textId="77777777" w:rsidR="00C558C0" w:rsidRDefault="00DC5778" w:rsidP="00420D32">
      <w:pPr>
        <w:spacing w:before="120" w:after="120" w:line="300" w:lineRule="atLeast"/>
        <w:jc w:val="both"/>
        <w:rPr>
          <w:rFonts w:ascii="Bookman Old Style" w:hAnsi="Bookman Old Style"/>
          <w:b/>
          <w:bCs/>
          <w:color w:val="656565"/>
          <w:shd w:val="clear" w:color="auto" w:fill="FFFFFF"/>
        </w:rPr>
      </w:pPr>
      <w:r w:rsidRPr="0055224B">
        <w:rPr>
          <w:rFonts w:ascii="Bookman Old Style" w:hAnsi="Bookman Old Style"/>
          <w:b/>
          <w:bCs/>
          <w:color w:val="656565"/>
          <w:shd w:val="clear" w:color="auto" w:fill="FFFFFF"/>
        </w:rPr>
        <w:t>Barış Korkmaz</w:t>
      </w:r>
    </w:p>
    <w:p w14:paraId="37664405" w14:textId="71E2B8E1" w:rsidR="00B451AB" w:rsidRPr="0055224B" w:rsidRDefault="00DC5778" w:rsidP="00420D32">
      <w:pPr>
        <w:spacing w:before="120" w:after="120" w:line="300" w:lineRule="atLeast"/>
        <w:jc w:val="both"/>
        <w:rPr>
          <w:rFonts w:ascii="Bookman Old Style" w:hAnsi="Bookman Old Style"/>
          <w:b/>
          <w:bCs/>
        </w:rPr>
      </w:pPr>
      <w:r w:rsidRPr="0055224B">
        <w:rPr>
          <w:rFonts w:ascii="Bookman Old Style" w:hAnsi="Bookman Old Style"/>
          <w:b/>
          <w:bCs/>
          <w:color w:val="656565"/>
          <w:shd w:val="clear" w:color="auto" w:fill="FFFFFF"/>
        </w:rPr>
        <w:t>DORA DENETİM A.Ş</w:t>
      </w:r>
    </w:p>
    <w:sectPr w:rsidR="00B451AB" w:rsidRPr="0055224B" w:rsidSect="00FB580A">
      <w:pgSz w:w="11906" w:h="16838"/>
      <w:pgMar w:top="851" w:right="851" w:bottom="28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Bookman Old Style">
    <w:panose1 w:val="02050604050505020204"/>
    <w:charset w:val="A2"/>
    <w:family w:val="roman"/>
    <w:pitch w:val="variable"/>
    <w:sig w:usb0="00000287" w:usb1="00000000"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D1124"/>
    <w:multiLevelType w:val="multilevel"/>
    <w:tmpl w:val="8CB46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C93DAB"/>
    <w:multiLevelType w:val="multilevel"/>
    <w:tmpl w:val="12A802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E37BE1"/>
    <w:multiLevelType w:val="multilevel"/>
    <w:tmpl w:val="7FCE6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B775C1"/>
    <w:multiLevelType w:val="multilevel"/>
    <w:tmpl w:val="9A66C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75209"/>
    <w:multiLevelType w:val="multilevel"/>
    <w:tmpl w:val="E0C0D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610530"/>
    <w:multiLevelType w:val="multilevel"/>
    <w:tmpl w:val="5D389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4D0C46"/>
    <w:multiLevelType w:val="multilevel"/>
    <w:tmpl w:val="06BE1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F24F6A"/>
    <w:multiLevelType w:val="multilevel"/>
    <w:tmpl w:val="B2ECA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455ACA"/>
    <w:multiLevelType w:val="multilevel"/>
    <w:tmpl w:val="81F6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AF4F3D"/>
    <w:multiLevelType w:val="multilevel"/>
    <w:tmpl w:val="2462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985CBD"/>
    <w:multiLevelType w:val="multilevel"/>
    <w:tmpl w:val="21365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921806"/>
    <w:multiLevelType w:val="hybridMultilevel"/>
    <w:tmpl w:val="59FCB654"/>
    <w:lvl w:ilvl="0" w:tplc="516299DE">
      <w:numFmt w:val="bullet"/>
      <w:lvlText w:val=""/>
      <w:lvlJc w:val="left"/>
      <w:pPr>
        <w:ind w:left="720" w:hanging="360"/>
      </w:pPr>
      <w:rPr>
        <w:rFonts w:ascii="Symbol" w:eastAsia="Times New Roman" w:hAnsi="Symbol" w:cs="Calibri"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2" w15:restartNumberingAfterBreak="0">
    <w:nsid w:val="51D10022"/>
    <w:multiLevelType w:val="multilevel"/>
    <w:tmpl w:val="94481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2E2EC8"/>
    <w:multiLevelType w:val="multilevel"/>
    <w:tmpl w:val="E9C6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D119A"/>
    <w:multiLevelType w:val="multilevel"/>
    <w:tmpl w:val="E6529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B82487"/>
    <w:multiLevelType w:val="multilevel"/>
    <w:tmpl w:val="1D86E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0AE1224"/>
    <w:multiLevelType w:val="multilevel"/>
    <w:tmpl w:val="4440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BA5505"/>
    <w:multiLevelType w:val="multilevel"/>
    <w:tmpl w:val="DD4A1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6"/>
  </w:num>
  <w:num w:numId="3">
    <w:abstractNumId w:val="13"/>
  </w:num>
  <w:num w:numId="4">
    <w:abstractNumId w:val="8"/>
  </w:num>
  <w:num w:numId="5">
    <w:abstractNumId w:val="3"/>
  </w:num>
  <w:num w:numId="6">
    <w:abstractNumId w:val="17"/>
  </w:num>
  <w:num w:numId="7">
    <w:abstractNumId w:val="6"/>
  </w:num>
  <w:num w:numId="8">
    <w:abstractNumId w:val="14"/>
  </w:num>
  <w:num w:numId="9">
    <w:abstractNumId w:val="7"/>
  </w:num>
  <w:num w:numId="10">
    <w:abstractNumId w:val="15"/>
  </w:num>
  <w:num w:numId="11">
    <w:abstractNumId w:val="1"/>
  </w:num>
  <w:num w:numId="12">
    <w:abstractNumId w:val="2"/>
  </w:num>
  <w:num w:numId="13">
    <w:abstractNumId w:val="0"/>
  </w:num>
  <w:num w:numId="14">
    <w:abstractNumId w:val="12"/>
  </w:num>
  <w:num w:numId="15">
    <w:abstractNumId w:val="4"/>
  </w:num>
  <w:num w:numId="16">
    <w:abstractNumId w:val="9"/>
  </w:num>
  <w:num w:numId="17">
    <w:abstractNumId w:val="10"/>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1AB"/>
    <w:rsid w:val="00114261"/>
    <w:rsid w:val="001605E0"/>
    <w:rsid w:val="001C0A66"/>
    <w:rsid w:val="003F57E9"/>
    <w:rsid w:val="00420D32"/>
    <w:rsid w:val="00432379"/>
    <w:rsid w:val="005458FD"/>
    <w:rsid w:val="0055224B"/>
    <w:rsid w:val="00560E85"/>
    <w:rsid w:val="00654A4F"/>
    <w:rsid w:val="00863E34"/>
    <w:rsid w:val="0087656C"/>
    <w:rsid w:val="009E2DDE"/>
    <w:rsid w:val="009E320A"/>
    <w:rsid w:val="00A733A8"/>
    <w:rsid w:val="00A818D6"/>
    <w:rsid w:val="00B451AB"/>
    <w:rsid w:val="00C558C0"/>
    <w:rsid w:val="00CC1237"/>
    <w:rsid w:val="00D41BEE"/>
    <w:rsid w:val="00DC5778"/>
    <w:rsid w:val="00FB580A"/>
    <w:rsid w:val="00FE0CA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EC889"/>
  <w15:chartTrackingRefBased/>
  <w15:docId w15:val="{7BBAD6E3-6EE2-4C83-87D2-82DD28C5A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2DDE"/>
    <w:pPr>
      <w:spacing w:after="0" w:line="240" w:lineRule="auto"/>
    </w:pPr>
    <w:rPr>
      <w:rFonts w:ascii="Calibri" w:hAnsi="Calibri" w:cs="Calibr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9E2DDE"/>
    <w:pPr>
      <w:spacing w:before="100" w:beforeAutospacing="1" w:after="100" w:afterAutospacing="1"/>
    </w:pPr>
    <w:rPr>
      <w:lang w:eastAsia="tr-TR"/>
    </w:rPr>
  </w:style>
  <w:style w:type="paragraph" w:styleId="ListeParagraf">
    <w:name w:val="List Paragraph"/>
    <w:basedOn w:val="Normal"/>
    <w:uiPriority w:val="34"/>
    <w:qFormat/>
    <w:rsid w:val="009E2DDE"/>
    <w:pPr>
      <w:ind w:left="720"/>
    </w:pPr>
  </w:style>
  <w:style w:type="character" w:styleId="Gl">
    <w:name w:val="Strong"/>
    <w:basedOn w:val="VarsaylanParagrafYazTipi"/>
    <w:uiPriority w:val="22"/>
    <w:qFormat/>
    <w:rsid w:val="009E2DDE"/>
    <w:rPr>
      <w:b/>
      <w:bCs/>
    </w:rPr>
  </w:style>
  <w:style w:type="character" w:styleId="Kpr">
    <w:name w:val="Hyperlink"/>
    <w:basedOn w:val="VarsaylanParagrafYazTipi"/>
    <w:uiPriority w:val="99"/>
    <w:unhideWhenUsed/>
    <w:rsid w:val="003F57E9"/>
    <w:rPr>
      <w:color w:val="0563C1"/>
      <w:u w:val="single"/>
    </w:rPr>
  </w:style>
  <w:style w:type="character" w:styleId="zmlenmeyenBahsetme">
    <w:name w:val="Unresolved Mention"/>
    <w:basedOn w:val="VarsaylanParagrafYazTipi"/>
    <w:uiPriority w:val="99"/>
    <w:semiHidden/>
    <w:unhideWhenUsed/>
    <w:rsid w:val="003F5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457327">
      <w:bodyDiv w:val="1"/>
      <w:marLeft w:val="0"/>
      <w:marRight w:val="0"/>
      <w:marTop w:val="0"/>
      <w:marBottom w:val="0"/>
      <w:divBdr>
        <w:top w:val="none" w:sz="0" w:space="0" w:color="auto"/>
        <w:left w:val="none" w:sz="0" w:space="0" w:color="auto"/>
        <w:bottom w:val="none" w:sz="0" w:space="0" w:color="auto"/>
        <w:right w:val="none" w:sz="0" w:space="0" w:color="auto"/>
      </w:divBdr>
    </w:div>
    <w:div w:id="1104229361">
      <w:bodyDiv w:val="1"/>
      <w:marLeft w:val="0"/>
      <w:marRight w:val="0"/>
      <w:marTop w:val="0"/>
      <w:marBottom w:val="0"/>
      <w:divBdr>
        <w:top w:val="none" w:sz="0" w:space="0" w:color="auto"/>
        <w:left w:val="none" w:sz="0" w:space="0" w:color="auto"/>
        <w:bottom w:val="none" w:sz="0" w:space="0" w:color="auto"/>
        <w:right w:val="none" w:sz="0" w:space="0" w:color="auto"/>
      </w:divBdr>
      <w:divsChild>
        <w:div w:id="416633563">
          <w:marLeft w:val="0"/>
          <w:marRight w:val="0"/>
          <w:marTop w:val="0"/>
          <w:marBottom w:val="0"/>
          <w:divBdr>
            <w:top w:val="none" w:sz="0" w:space="0" w:color="auto"/>
            <w:left w:val="none" w:sz="0" w:space="0" w:color="auto"/>
            <w:bottom w:val="none" w:sz="0" w:space="0" w:color="auto"/>
            <w:right w:val="none" w:sz="0" w:space="0" w:color="auto"/>
          </w:divBdr>
          <w:divsChild>
            <w:div w:id="1938948847">
              <w:marLeft w:val="0"/>
              <w:marRight w:val="0"/>
              <w:marTop w:val="0"/>
              <w:marBottom w:val="0"/>
              <w:divBdr>
                <w:top w:val="none" w:sz="0" w:space="0" w:color="auto"/>
                <w:left w:val="none" w:sz="0" w:space="0" w:color="auto"/>
                <w:bottom w:val="none" w:sz="0" w:space="0" w:color="auto"/>
                <w:right w:val="none" w:sz="0" w:space="0" w:color="auto"/>
              </w:divBdr>
              <w:divsChild>
                <w:div w:id="210581274">
                  <w:marLeft w:val="0"/>
                  <w:marRight w:val="0"/>
                  <w:marTop w:val="0"/>
                  <w:marBottom w:val="0"/>
                  <w:divBdr>
                    <w:top w:val="none" w:sz="0" w:space="0" w:color="auto"/>
                    <w:left w:val="none" w:sz="0" w:space="0" w:color="auto"/>
                    <w:bottom w:val="none" w:sz="0" w:space="0" w:color="auto"/>
                    <w:right w:val="none" w:sz="0" w:space="0" w:color="auto"/>
                  </w:divBdr>
                  <w:divsChild>
                    <w:div w:id="769857424">
                      <w:marLeft w:val="0"/>
                      <w:marRight w:val="0"/>
                      <w:marTop w:val="0"/>
                      <w:marBottom w:val="0"/>
                      <w:divBdr>
                        <w:top w:val="none" w:sz="0" w:space="0" w:color="auto"/>
                        <w:left w:val="none" w:sz="0" w:space="0" w:color="auto"/>
                        <w:bottom w:val="none" w:sz="0" w:space="0" w:color="auto"/>
                        <w:right w:val="none" w:sz="0" w:space="0" w:color="auto"/>
                      </w:divBdr>
                      <w:divsChild>
                        <w:div w:id="1231697001">
                          <w:marLeft w:val="0"/>
                          <w:marRight w:val="0"/>
                          <w:marTop w:val="0"/>
                          <w:marBottom w:val="0"/>
                          <w:divBdr>
                            <w:top w:val="single" w:sz="6" w:space="0" w:color="E4E4E5"/>
                            <w:left w:val="single" w:sz="6" w:space="0" w:color="E4E4E5"/>
                            <w:bottom w:val="single" w:sz="6" w:space="0" w:color="E4E4E5"/>
                            <w:right w:val="single" w:sz="6" w:space="0" w:color="E4E4E5"/>
                          </w:divBdr>
                          <w:divsChild>
                            <w:div w:id="147960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125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ariskorkmaz@smarttesvik.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357</Words>
  <Characters>2040</Characters>
  <Application>Microsoft Office Word</Application>
  <DocSecurity>0</DocSecurity>
  <Lines>17</Lines>
  <Paragraphs>4</Paragraphs>
  <ScaleCrop>false</ScaleCrop>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Doğan Yılmaz</dc:creator>
  <cp:keywords/>
  <dc:description/>
  <cp:lastModifiedBy>berrin yılmaz</cp:lastModifiedBy>
  <cp:revision>24</cp:revision>
  <dcterms:created xsi:type="dcterms:W3CDTF">2020-03-23T10:58:00Z</dcterms:created>
  <dcterms:modified xsi:type="dcterms:W3CDTF">2020-03-23T13:50:00Z</dcterms:modified>
</cp:coreProperties>
</file>